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90" w:rsidRDefault="00BF3890" w:rsidP="0007746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E1DB58E" wp14:editId="44CAC2E1">
            <wp:simplePos x="0" y="0"/>
            <wp:positionH relativeFrom="column">
              <wp:posOffset>-46355</wp:posOffset>
            </wp:positionH>
            <wp:positionV relativeFrom="paragraph">
              <wp:posOffset>0</wp:posOffset>
            </wp:positionV>
            <wp:extent cx="5753100" cy="677545"/>
            <wp:effectExtent l="0" t="0" r="0" b="8255"/>
            <wp:wrapTopAndBottom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nia ze sułoszową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180F" w:rsidRDefault="00236DAC" w:rsidP="002D2C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G</w:t>
      </w:r>
      <w:r w:rsidR="00E4180F" w:rsidRPr="00E4180F">
        <w:rPr>
          <w:sz w:val="24"/>
          <w:szCs w:val="24"/>
        </w:rPr>
        <w:t>mina realiz</w:t>
      </w:r>
      <w:r w:rsidR="00BF3890">
        <w:rPr>
          <w:sz w:val="24"/>
          <w:szCs w:val="24"/>
        </w:rPr>
        <w:t>uje</w:t>
      </w:r>
      <w:r w:rsidR="00E4180F" w:rsidRPr="00E4180F">
        <w:rPr>
          <w:sz w:val="24"/>
          <w:szCs w:val="24"/>
        </w:rPr>
        <w:t xml:space="preserve"> projekt pn.:</w:t>
      </w:r>
    </w:p>
    <w:p w:rsidR="002D2CF6" w:rsidRPr="00E4180F" w:rsidRDefault="002D2CF6" w:rsidP="002D2CF6">
      <w:pPr>
        <w:spacing w:after="0" w:line="240" w:lineRule="auto"/>
        <w:jc w:val="both"/>
        <w:rPr>
          <w:sz w:val="24"/>
          <w:szCs w:val="24"/>
        </w:rPr>
      </w:pPr>
    </w:p>
    <w:p w:rsidR="00E4180F" w:rsidRDefault="00E4180F" w:rsidP="002D2CF6">
      <w:pPr>
        <w:spacing w:after="0" w:line="240" w:lineRule="auto"/>
        <w:jc w:val="center"/>
        <w:rPr>
          <w:b/>
          <w:sz w:val="32"/>
          <w:szCs w:val="32"/>
        </w:rPr>
      </w:pPr>
      <w:r w:rsidRPr="009F39AC">
        <w:rPr>
          <w:b/>
          <w:sz w:val="32"/>
          <w:szCs w:val="32"/>
        </w:rPr>
        <w:t xml:space="preserve">Plan gospodarki niskoemisyjnej dla Gminy </w:t>
      </w:r>
      <w:r w:rsidR="00BF3890">
        <w:rPr>
          <w:b/>
          <w:sz w:val="32"/>
          <w:szCs w:val="32"/>
        </w:rPr>
        <w:t>Sułoszowa</w:t>
      </w:r>
    </w:p>
    <w:p w:rsidR="002D2CF6" w:rsidRPr="00375EC6" w:rsidRDefault="002D2CF6" w:rsidP="002D2CF6">
      <w:pPr>
        <w:spacing w:after="0" w:line="240" w:lineRule="auto"/>
        <w:jc w:val="center"/>
        <w:rPr>
          <w:b/>
          <w:sz w:val="24"/>
          <w:szCs w:val="24"/>
        </w:rPr>
      </w:pPr>
    </w:p>
    <w:p w:rsidR="00375EC6" w:rsidRPr="00375EC6" w:rsidRDefault="00236DAC" w:rsidP="00375EC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75EC6">
        <w:rPr>
          <w:rFonts w:cs="Arial"/>
          <w:b/>
          <w:sz w:val="24"/>
          <w:szCs w:val="24"/>
        </w:rPr>
        <w:t xml:space="preserve">Plan jest </w:t>
      </w:r>
      <w:r w:rsidR="00375EC6" w:rsidRPr="00375EC6">
        <w:rPr>
          <w:rFonts w:cs="Arial"/>
          <w:b/>
          <w:sz w:val="24"/>
          <w:szCs w:val="24"/>
        </w:rPr>
        <w:t>współ</w:t>
      </w:r>
      <w:r w:rsidRPr="00375EC6">
        <w:rPr>
          <w:rFonts w:cs="Arial"/>
          <w:b/>
          <w:sz w:val="24"/>
          <w:szCs w:val="24"/>
        </w:rPr>
        <w:t>finansowany w 85% przez Unię Europejską ze środków Funduszu Spójności</w:t>
      </w:r>
      <w:r w:rsidR="00375EC6">
        <w:rPr>
          <w:rFonts w:cs="Arial"/>
          <w:b/>
          <w:sz w:val="24"/>
          <w:szCs w:val="24"/>
        </w:rPr>
        <w:t xml:space="preserve"> w ramach Programu Infrastruktura i Środowisko </w:t>
      </w:r>
    </w:p>
    <w:p w:rsidR="00236DAC" w:rsidRPr="00375EC6" w:rsidRDefault="00236DAC" w:rsidP="00375EC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75EC6">
        <w:rPr>
          <w:rFonts w:cs="Arial"/>
          <w:b/>
          <w:sz w:val="24"/>
          <w:szCs w:val="24"/>
        </w:rPr>
        <w:t>poprzez Narodowy Fundusz Ochrony Środowiska i Gospodarki Wodnej</w:t>
      </w:r>
    </w:p>
    <w:p w:rsidR="002D2CF6" w:rsidRPr="00E4180F" w:rsidRDefault="002D2CF6" w:rsidP="002D2CF6">
      <w:pPr>
        <w:spacing w:after="0" w:line="240" w:lineRule="auto"/>
        <w:jc w:val="both"/>
        <w:rPr>
          <w:b/>
          <w:sz w:val="24"/>
          <w:szCs w:val="24"/>
        </w:rPr>
      </w:pPr>
    </w:p>
    <w:p w:rsidR="00E4180F" w:rsidRPr="009F39AC" w:rsidRDefault="00E4180F" w:rsidP="002D2CF6">
      <w:pPr>
        <w:spacing w:after="0" w:line="240" w:lineRule="auto"/>
        <w:rPr>
          <w:b/>
          <w:sz w:val="24"/>
          <w:szCs w:val="24"/>
        </w:rPr>
      </w:pPr>
      <w:r w:rsidRPr="009F39AC">
        <w:rPr>
          <w:b/>
          <w:sz w:val="24"/>
          <w:szCs w:val="24"/>
        </w:rPr>
        <w:t xml:space="preserve">Całkowita wartość projektu: </w:t>
      </w:r>
      <w:r w:rsidR="00BF3890">
        <w:rPr>
          <w:b/>
          <w:sz w:val="24"/>
          <w:szCs w:val="24"/>
        </w:rPr>
        <w:t>41</w:t>
      </w:r>
      <w:r w:rsidR="009F39AC" w:rsidRPr="009F39AC">
        <w:rPr>
          <w:b/>
          <w:sz w:val="24"/>
          <w:szCs w:val="24"/>
        </w:rPr>
        <w:t xml:space="preserve"> 000 zł</w:t>
      </w:r>
    </w:p>
    <w:p w:rsidR="00236DAC" w:rsidRDefault="00236DAC" w:rsidP="002D2CF6">
      <w:pPr>
        <w:spacing w:after="0" w:line="240" w:lineRule="auto"/>
        <w:rPr>
          <w:b/>
          <w:sz w:val="24"/>
          <w:szCs w:val="24"/>
        </w:rPr>
      </w:pPr>
      <w:r w:rsidRPr="009F39AC">
        <w:rPr>
          <w:b/>
          <w:sz w:val="24"/>
          <w:szCs w:val="24"/>
        </w:rPr>
        <w:t>Wysokość dofinansowania:</w:t>
      </w:r>
      <w:r w:rsidR="009F39AC" w:rsidRPr="009F39AC">
        <w:rPr>
          <w:b/>
          <w:sz w:val="24"/>
          <w:szCs w:val="24"/>
        </w:rPr>
        <w:t xml:space="preserve"> 3</w:t>
      </w:r>
      <w:r w:rsidR="00BF3890">
        <w:rPr>
          <w:b/>
          <w:sz w:val="24"/>
          <w:szCs w:val="24"/>
        </w:rPr>
        <w:t>4 850</w:t>
      </w:r>
      <w:r w:rsidR="009F39AC" w:rsidRPr="009F39AC">
        <w:rPr>
          <w:b/>
          <w:sz w:val="24"/>
          <w:szCs w:val="24"/>
        </w:rPr>
        <w:t xml:space="preserve"> zł</w:t>
      </w:r>
    </w:p>
    <w:p w:rsidR="002D2CF6" w:rsidRPr="009F39AC" w:rsidRDefault="002D2CF6" w:rsidP="002D2CF6">
      <w:pPr>
        <w:spacing w:after="0" w:line="240" w:lineRule="auto"/>
        <w:rPr>
          <w:b/>
          <w:sz w:val="24"/>
          <w:szCs w:val="24"/>
        </w:rPr>
      </w:pPr>
    </w:p>
    <w:p w:rsidR="009F39AC" w:rsidRPr="002D2CF6" w:rsidRDefault="009F39AC" w:rsidP="002D2CF6">
      <w:pPr>
        <w:spacing w:after="0" w:line="240" w:lineRule="auto"/>
        <w:rPr>
          <w:b/>
        </w:rPr>
      </w:pPr>
      <w:r w:rsidRPr="002D2CF6">
        <w:rPr>
          <w:b/>
        </w:rPr>
        <w:t>Cel</w:t>
      </w:r>
      <w:r w:rsidR="002D2CF6" w:rsidRPr="002D2CF6">
        <w:rPr>
          <w:b/>
        </w:rPr>
        <w:t xml:space="preserve">em </w:t>
      </w:r>
      <w:r w:rsidRPr="002D2CF6">
        <w:rPr>
          <w:b/>
        </w:rPr>
        <w:t>Projektu jest m.in.:</w:t>
      </w:r>
    </w:p>
    <w:p w:rsidR="009F39AC" w:rsidRDefault="009F39AC" w:rsidP="002D2CF6">
      <w:pPr>
        <w:numPr>
          <w:ilvl w:val="0"/>
          <w:numId w:val="1"/>
        </w:numPr>
        <w:spacing w:after="0" w:line="240" w:lineRule="auto"/>
      </w:pPr>
      <w:r>
        <w:t>Redukcja emisji gazów cieplarnianych;</w:t>
      </w:r>
    </w:p>
    <w:p w:rsidR="009F39AC" w:rsidRDefault="009F39AC" w:rsidP="007F06D7">
      <w:pPr>
        <w:numPr>
          <w:ilvl w:val="0"/>
          <w:numId w:val="1"/>
        </w:numPr>
        <w:spacing w:after="0" w:line="240" w:lineRule="auto"/>
        <w:jc w:val="both"/>
      </w:pPr>
      <w:r>
        <w:t>Zwiększenie udziału energii pochodzącej ze źródeł odnawialnych;</w:t>
      </w:r>
    </w:p>
    <w:p w:rsidR="009F39AC" w:rsidRDefault="009F39AC" w:rsidP="007F06D7">
      <w:pPr>
        <w:numPr>
          <w:ilvl w:val="0"/>
          <w:numId w:val="1"/>
        </w:numPr>
        <w:spacing w:after="0" w:line="240" w:lineRule="auto"/>
        <w:jc w:val="both"/>
      </w:pPr>
      <w:r>
        <w:t>Redukcji zużycia energii finalnej, poprzez podniesienie efektywności energetycznej,</w:t>
      </w:r>
    </w:p>
    <w:p w:rsidR="009F39AC" w:rsidRDefault="009F39AC" w:rsidP="007F06D7">
      <w:pPr>
        <w:spacing w:after="0" w:line="240" w:lineRule="auto"/>
        <w:jc w:val="both"/>
        <w:rPr>
          <w:szCs w:val="24"/>
        </w:rPr>
      </w:pPr>
      <w:r>
        <w:t xml:space="preserve">Wszystkie te elementy przyczynią się do </w:t>
      </w:r>
      <w:r>
        <w:rPr>
          <w:szCs w:val="24"/>
        </w:rPr>
        <w:t xml:space="preserve">poprawy jakości powietrza na terenie </w:t>
      </w:r>
      <w:r w:rsidR="007F06D7">
        <w:rPr>
          <w:szCs w:val="24"/>
        </w:rPr>
        <w:t>G</w:t>
      </w:r>
      <w:r>
        <w:rPr>
          <w:szCs w:val="24"/>
        </w:rPr>
        <w:t xml:space="preserve">miny </w:t>
      </w:r>
      <w:r w:rsidR="00BF3890">
        <w:rPr>
          <w:szCs w:val="24"/>
        </w:rPr>
        <w:t>Sułoszowa</w:t>
      </w:r>
      <w:r>
        <w:rPr>
          <w:szCs w:val="24"/>
        </w:rPr>
        <w:t>.</w:t>
      </w:r>
    </w:p>
    <w:p w:rsidR="002D2CF6" w:rsidRDefault="002D2CF6" w:rsidP="002D2CF6">
      <w:pPr>
        <w:spacing w:after="0" w:line="240" w:lineRule="auto"/>
        <w:rPr>
          <w:szCs w:val="24"/>
        </w:rPr>
      </w:pPr>
    </w:p>
    <w:p w:rsidR="0007746A" w:rsidRPr="0007746A" w:rsidRDefault="0007746A" w:rsidP="0007746A">
      <w:pPr>
        <w:spacing w:after="0" w:line="240" w:lineRule="auto"/>
        <w:jc w:val="both"/>
        <w:rPr>
          <w:b/>
        </w:rPr>
      </w:pPr>
      <w:r w:rsidRPr="0007746A">
        <w:rPr>
          <w:b/>
        </w:rPr>
        <w:t>W efekcie jego realizacji  Gmina opracuje Plan Gospodarki Niskoemisyjnej zawierający:</w:t>
      </w:r>
    </w:p>
    <w:p w:rsidR="007F06D7" w:rsidRDefault="007F06D7" w:rsidP="007F06D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i</w:t>
      </w:r>
      <w:r w:rsidR="009F39AC">
        <w:rPr>
          <w:szCs w:val="24"/>
        </w:rPr>
        <w:t>d</w:t>
      </w:r>
      <w:r w:rsidR="009F39AC" w:rsidRPr="009F39AC">
        <w:rPr>
          <w:szCs w:val="24"/>
        </w:rPr>
        <w:t>entyfikację problemów dotyczących emisji zanieczyszczeń w Gminie,</w:t>
      </w:r>
    </w:p>
    <w:p w:rsidR="007F06D7" w:rsidRPr="007F06D7" w:rsidRDefault="009F39AC" w:rsidP="007F06D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7F06D7">
        <w:rPr>
          <w:szCs w:val="24"/>
        </w:rPr>
        <w:t xml:space="preserve">zaproponowanie działań na szczeblu </w:t>
      </w:r>
      <w:r w:rsidR="007F06D7" w:rsidRPr="007F06D7">
        <w:rPr>
          <w:szCs w:val="24"/>
        </w:rPr>
        <w:t>G</w:t>
      </w:r>
      <w:r w:rsidRPr="007F06D7">
        <w:rPr>
          <w:szCs w:val="24"/>
        </w:rPr>
        <w:t>miny dla osiągnięcia celów wyznaczonych powyżej</w:t>
      </w:r>
      <w:r w:rsidR="002D2CF6" w:rsidRPr="007F06D7">
        <w:rPr>
          <w:szCs w:val="24"/>
        </w:rPr>
        <w:t xml:space="preserve">. </w:t>
      </w:r>
    </w:p>
    <w:p w:rsidR="002D2CF6" w:rsidRDefault="002D2CF6" w:rsidP="007F06D7">
      <w:p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 xml:space="preserve">W tym zadania  </w:t>
      </w:r>
      <w:proofErr w:type="spellStart"/>
      <w:r>
        <w:rPr>
          <w:szCs w:val="24"/>
        </w:rPr>
        <w:t>nieinwestycyjne</w:t>
      </w:r>
      <w:proofErr w:type="spellEnd"/>
      <w:r>
        <w:rPr>
          <w:szCs w:val="24"/>
        </w:rPr>
        <w:t xml:space="preserve"> (takie jak planowanie miejskie, promowanie gospodarki niskoemisyjnej itp.) oraz inwestycyjne związane ze:</w:t>
      </w:r>
    </w:p>
    <w:p w:rsidR="002D2CF6" w:rsidRPr="002F7BBD" w:rsidRDefault="002D2CF6" w:rsidP="007F06D7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2F7BBD">
        <w:rPr>
          <w:szCs w:val="24"/>
        </w:rPr>
        <w:t xml:space="preserve">zużyciem energii </w:t>
      </w:r>
      <w:r>
        <w:rPr>
          <w:szCs w:val="24"/>
        </w:rPr>
        <w:t xml:space="preserve">w </w:t>
      </w:r>
      <w:r w:rsidRPr="002F7BBD">
        <w:rPr>
          <w:szCs w:val="24"/>
        </w:rPr>
        <w:t xml:space="preserve">budynkach/instalacjach </w:t>
      </w:r>
      <w:r>
        <w:rPr>
          <w:szCs w:val="24"/>
        </w:rPr>
        <w:t>(ze szczególnym uwzględnieniem budynków publicznych oraz oświetlenia ulicznego)</w:t>
      </w:r>
    </w:p>
    <w:p w:rsidR="002D2CF6" w:rsidRPr="0030686A" w:rsidRDefault="002D2CF6" w:rsidP="007F06D7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0686A">
        <w:rPr>
          <w:szCs w:val="24"/>
        </w:rPr>
        <w:t>zużycie</w:t>
      </w:r>
      <w:r>
        <w:rPr>
          <w:szCs w:val="24"/>
        </w:rPr>
        <w:t>m</w:t>
      </w:r>
      <w:r w:rsidRPr="0030686A">
        <w:rPr>
          <w:szCs w:val="24"/>
        </w:rPr>
        <w:t xml:space="preserve"> energii </w:t>
      </w:r>
      <w:r>
        <w:rPr>
          <w:szCs w:val="24"/>
        </w:rPr>
        <w:t>w transporcie,  w tym poprzez wdrażanie systemów organizacji ruchu</w:t>
      </w:r>
      <w:r w:rsidRPr="0030686A">
        <w:rPr>
          <w:szCs w:val="24"/>
        </w:rPr>
        <w:t>,</w:t>
      </w:r>
    </w:p>
    <w:p w:rsidR="002D2CF6" w:rsidRPr="0030686A" w:rsidRDefault="002D2CF6" w:rsidP="007F06D7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produkcją </w:t>
      </w:r>
      <w:r w:rsidRPr="0030686A">
        <w:rPr>
          <w:szCs w:val="24"/>
        </w:rPr>
        <w:t>energii</w:t>
      </w:r>
      <w:r>
        <w:rPr>
          <w:szCs w:val="24"/>
        </w:rPr>
        <w:t xml:space="preserve"> na bazie zasobów lokalnych.  </w:t>
      </w:r>
    </w:p>
    <w:p w:rsidR="009F39AC" w:rsidRPr="009F39AC" w:rsidRDefault="009F39AC" w:rsidP="007F06D7">
      <w:pPr>
        <w:pStyle w:val="Akapitzlist"/>
        <w:spacing w:after="0" w:line="240" w:lineRule="auto"/>
        <w:jc w:val="both"/>
        <w:rPr>
          <w:szCs w:val="24"/>
        </w:rPr>
      </w:pPr>
    </w:p>
    <w:p w:rsidR="002D2CF6" w:rsidRDefault="002D2CF6" w:rsidP="007F06D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Wskazane z</w:t>
      </w:r>
      <w:r w:rsidR="009F39AC" w:rsidRPr="009F39AC">
        <w:rPr>
          <w:szCs w:val="24"/>
        </w:rPr>
        <w:t>ostaną mierniki osiągnięcia celów, określone</w:t>
      </w:r>
      <w:r w:rsidR="009F39AC">
        <w:rPr>
          <w:szCs w:val="24"/>
        </w:rPr>
        <w:t xml:space="preserve"> zostaną</w:t>
      </w:r>
      <w:r w:rsidR="009F39AC" w:rsidRPr="009F39AC">
        <w:rPr>
          <w:szCs w:val="24"/>
        </w:rPr>
        <w:t xml:space="preserve"> źródła finansowania oraz </w:t>
      </w:r>
      <w:r>
        <w:rPr>
          <w:szCs w:val="24"/>
        </w:rPr>
        <w:t xml:space="preserve">plan wdrażania. </w:t>
      </w:r>
    </w:p>
    <w:p w:rsidR="002D2CF6" w:rsidRDefault="002D2CF6" w:rsidP="002D2CF6">
      <w:pPr>
        <w:pStyle w:val="Akapitzlist"/>
        <w:spacing w:after="0" w:line="240" w:lineRule="auto"/>
        <w:rPr>
          <w:szCs w:val="24"/>
        </w:rPr>
      </w:pPr>
    </w:p>
    <w:p w:rsidR="00BF3890" w:rsidRPr="004E7932" w:rsidRDefault="00BF3890" w:rsidP="0007746A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C4C4C"/>
          <w:sz w:val="18"/>
          <w:szCs w:val="18"/>
          <w:lang w:eastAsia="pl-PL"/>
        </w:rPr>
      </w:pPr>
      <w:r w:rsidRPr="004E7932">
        <w:rPr>
          <w:rFonts w:ascii="Verdana" w:eastAsia="Times New Roman" w:hAnsi="Verdana" w:cs="Times New Roman"/>
          <w:color w:val="4C4C4C"/>
          <w:sz w:val="18"/>
          <w:szCs w:val="18"/>
          <w:lang w:eastAsia="pl-PL"/>
        </w:rPr>
        <w:t xml:space="preserve">W ramach opracowywanego Planu stworzona zostanie baza danych zawierająca wyselekcjonowane i usystematyzowane informacje </w:t>
      </w:r>
      <w:bookmarkStart w:id="0" w:name="_GoBack"/>
      <w:bookmarkEnd w:id="0"/>
      <w:r w:rsidRPr="004E7932">
        <w:rPr>
          <w:rFonts w:ascii="Verdana" w:eastAsia="Times New Roman" w:hAnsi="Verdana" w:cs="Times New Roman"/>
          <w:color w:val="4C4C4C"/>
          <w:sz w:val="18"/>
          <w:szCs w:val="18"/>
          <w:lang w:eastAsia="pl-PL"/>
        </w:rPr>
        <w:t>pozwalające na ocenę gospodarki energią w gminie oraz inwentaryzację gazów cieplarnianych, ponadto przeprowadzone zostaną szkolenia dotyczące wdrażania i monitorowania Planu oraz działania promujące tworzenie Planu.  Opracowane zostaną również elementy założeń do planu zaopatrzenia w ciepło, energię elektryczną i gaz oraz przeprowadzona strategiczna ocena oddziaływania na środowisko (gdy będzie wymagana).</w:t>
      </w:r>
    </w:p>
    <w:p w:rsidR="00BF3890" w:rsidRPr="00E4180F" w:rsidRDefault="00BF3890" w:rsidP="002D2CF6">
      <w:pPr>
        <w:spacing w:after="0" w:line="240" w:lineRule="auto"/>
        <w:jc w:val="center"/>
        <w:rPr>
          <w:sz w:val="24"/>
          <w:szCs w:val="24"/>
        </w:rPr>
      </w:pPr>
    </w:p>
    <w:p w:rsidR="00BF3890" w:rsidRPr="00C36886" w:rsidRDefault="00BF3890" w:rsidP="00BF3890">
      <w:pPr>
        <w:spacing w:after="0" w:line="240" w:lineRule="auto"/>
        <w:rPr>
          <w:b/>
          <w:sz w:val="24"/>
          <w:szCs w:val="24"/>
        </w:rPr>
      </w:pPr>
      <w:r w:rsidRPr="00C36886">
        <w:rPr>
          <w:b/>
          <w:sz w:val="24"/>
          <w:szCs w:val="24"/>
        </w:rPr>
        <w:t>Przygotowanie Planu Gospodarki Niskoemisyjnej to ważny krok do poprawy jakości życia w naszej Gminie.</w:t>
      </w:r>
    </w:p>
    <w:p w:rsidR="00701400" w:rsidRDefault="00E4180F" w:rsidP="002D2C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5EC6">
        <w:rPr>
          <w:rFonts w:ascii="Arial" w:hAnsi="Arial" w:cs="Arial"/>
          <w:sz w:val="24"/>
          <w:szCs w:val="24"/>
        </w:rPr>
        <w:t xml:space="preserve">Projekt współfinansowany przez Unię Europejską </w:t>
      </w:r>
    </w:p>
    <w:p w:rsidR="00375EC6" w:rsidRDefault="00E4180F" w:rsidP="002D2C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5EC6">
        <w:rPr>
          <w:rFonts w:ascii="Arial" w:hAnsi="Arial" w:cs="Arial"/>
          <w:sz w:val="24"/>
          <w:szCs w:val="24"/>
        </w:rPr>
        <w:t xml:space="preserve">ze środków Funduszu Spójności </w:t>
      </w:r>
    </w:p>
    <w:p w:rsidR="00E4180F" w:rsidRDefault="00E4180F" w:rsidP="002D2C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5EC6">
        <w:rPr>
          <w:rFonts w:ascii="Arial" w:hAnsi="Arial" w:cs="Arial"/>
          <w:sz w:val="24"/>
          <w:szCs w:val="24"/>
        </w:rPr>
        <w:t>w ramach Programu Infrastruktura</w:t>
      </w:r>
      <w:r w:rsidR="00236DAC" w:rsidRPr="00375EC6">
        <w:rPr>
          <w:rFonts w:ascii="Arial" w:hAnsi="Arial" w:cs="Arial"/>
          <w:sz w:val="24"/>
          <w:szCs w:val="24"/>
        </w:rPr>
        <w:t xml:space="preserve"> </w:t>
      </w:r>
      <w:r w:rsidRPr="00375EC6">
        <w:rPr>
          <w:rFonts w:ascii="Arial" w:hAnsi="Arial" w:cs="Arial"/>
          <w:sz w:val="24"/>
          <w:szCs w:val="24"/>
        </w:rPr>
        <w:t>i Środowisko</w:t>
      </w:r>
    </w:p>
    <w:p w:rsidR="00236DAC" w:rsidRDefault="00C154BF" w:rsidP="002D2CF6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="00236DAC" w:rsidRPr="00D3237D">
          <w:rPr>
            <w:rStyle w:val="Hipercze"/>
            <w:rFonts w:ascii="Arial" w:hAnsi="Arial" w:cs="Arial"/>
            <w:sz w:val="21"/>
            <w:szCs w:val="21"/>
          </w:rPr>
          <w:t>www.pois.gov.pl</w:t>
        </w:r>
      </w:hyperlink>
    </w:p>
    <w:p w:rsidR="00E4180F" w:rsidRPr="0007746A" w:rsidRDefault="00E4180F" w:rsidP="0007746A">
      <w:pPr>
        <w:spacing w:after="0" w:line="240" w:lineRule="auto"/>
        <w:jc w:val="center"/>
        <w:rPr>
          <w:b/>
          <w:i/>
          <w:color w:val="000000" w:themeColor="text1"/>
          <w:sz w:val="36"/>
          <w:szCs w:val="36"/>
        </w:rPr>
      </w:pPr>
      <w:r w:rsidRPr="00236DAC">
        <w:rPr>
          <w:b/>
          <w:i/>
          <w:color w:val="000000" w:themeColor="text1"/>
          <w:sz w:val="36"/>
          <w:szCs w:val="36"/>
        </w:rPr>
        <w:t>Dla rozwoju infrastruktury i środowiska</w:t>
      </w:r>
    </w:p>
    <w:sectPr w:rsidR="00E4180F" w:rsidRPr="0007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77DD"/>
    <w:multiLevelType w:val="hybridMultilevel"/>
    <w:tmpl w:val="66CE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95C6D"/>
    <w:multiLevelType w:val="hybridMultilevel"/>
    <w:tmpl w:val="E1D2BF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7271F"/>
    <w:multiLevelType w:val="hybridMultilevel"/>
    <w:tmpl w:val="FBD6C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B52C9"/>
    <w:multiLevelType w:val="hybridMultilevel"/>
    <w:tmpl w:val="7FD6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20"/>
    <w:rsid w:val="0007746A"/>
    <w:rsid w:val="00236DAC"/>
    <w:rsid w:val="002D2CF6"/>
    <w:rsid w:val="00375EC6"/>
    <w:rsid w:val="00650820"/>
    <w:rsid w:val="00701400"/>
    <w:rsid w:val="007F06D7"/>
    <w:rsid w:val="008825DC"/>
    <w:rsid w:val="008F39B1"/>
    <w:rsid w:val="009818D8"/>
    <w:rsid w:val="009F39AC"/>
    <w:rsid w:val="00BF3890"/>
    <w:rsid w:val="00C154BF"/>
    <w:rsid w:val="00DF15A4"/>
    <w:rsid w:val="00E4180F"/>
    <w:rsid w:val="00EB06DA"/>
    <w:rsid w:val="00F00512"/>
    <w:rsid w:val="00F4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18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39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6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18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39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Kucharska</dc:creator>
  <cp:lastModifiedBy>ppp</cp:lastModifiedBy>
  <cp:revision>2</cp:revision>
  <cp:lastPrinted>2014-10-14T12:08:00Z</cp:lastPrinted>
  <dcterms:created xsi:type="dcterms:W3CDTF">2014-10-16T12:40:00Z</dcterms:created>
  <dcterms:modified xsi:type="dcterms:W3CDTF">2014-10-16T12:40:00Z</dcterms:modified>
</cp:coreProperties>
</file>